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1CF2" w:rsidRDefault="00D51CF2" w:rsidP="00D51CF2">
      <w:pPr>
        <w:jc w:val="center"/>
        <w:rPr>
          <w:rFonts w:ascii="Times New Roman" w:hAnsi="Times New Roman" w:cs="Times New Roman"/>
          <w:b/>
          <w:sz w:val="28"/>
          <w:szCs w:val="28"/>
          <w:lang w:val="kk-KZ"/>
        </w:rPr>
      </w:pPr>
      <w:r>
        <w:rPr>
          <w:rFonts w:ascii="Times New Roman" w:hAnsi="Times New Roman" w:cs="Times New Roman"/>
          <w:b/>
          <w:sz w:val="28"/>
          <w:szCs w:val="28"/>
          <w:lang w:val="kk-KZ"/>
        </w:rPr>
        <w:t>ШӘКІРТТІК  СЕЗІМІН ҰМЫТПАҒАН   ҰСТАЗ</w:t>
      </w:r>
    </w:p>
    <w:p w:rsidR="00D51CF2" w:rsidRDefault="00D51CF2" w:rsidP="00D51CF2">
      <w:pPr>
        <w:spacing w:after="0"/>
        <w:jc w:val="both"/>
        <w:rPr>
          <w:rFonts w:ascii="Times New Roman" w:hAnsi="Times New Roman" w:cs="Times New Roman"/>
          <w:sz w:val="28"/>
          <w:szCs w:val="28"/>
          <w:lang w:val="kk-KZ"/>
        </w:rPr>
      </w:pPr>
    </w:p>
    <w:p w:rsidR="00D51CF2" w:rsidRDefault="00D51CF2" w:rsidP="00D51CF2">
      <w:pPr>
        <w:spacing w:after="0"/>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Асылы, дүние дидарында  адам баласы үшін   ұстаз  деген ұлы  есімнің орны қашан да биік қой. Бағымыз болар, біз ғажап ұстаздарды көрдік. Мұң кернеген кеудеміз келместің кемесіне мініп көш түзеген  сол даналарды, сол ағаларды іздейді, сағынады қазір. Олар бізге білім ғана берген жоқ,  жүрегімізге жан жылуының  нұрын  төгіп  кетті. Арда  қазақтың  руханияты, тілі мен әдебиеті үшін түн ұйықтамаған, күндіз отырмаған  ұстаздарымыздың  жазғаны   жанға  азық,  айтқаны  алты алаштың ақылына баланатын. Қызмет  еткен  қазақ әдебиеті кафедрасы – сөз өнеріне  қорған, болашағына бағдар болған құтты, киелі мекен болды. Мәуелі бәйтеректей жайқалып, ұлт құндылықтарын дәріптеген ұстаздарымыз  кеңірдектен алар кеңес билігінің тұсында да төменшіктемей, тарих қойнауында қалған  талай тектінің  сөзін төрге оздырды. </w:t>
      </w:r>
    </w:p>
    <w:p w:rsidR="00D51CF2" w:rsidRDefault="00D51CF2" w:rsidP="00D51CF2">
      <w:pPr>
        <w:spacing w:after="0"/>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Олар  салған сара жолда  санадан өшпес,  ізгіліктің  ізі  қалған  ғажап дәстүр бар еді. Сондықтан болар, З.Қабдолов, Т.Кәкішев, Р.Нұрғали, А.Қыраубаева дәріс оқыған аудиторияларда сабақ беру абырой ғана емес, үлкен жауапкершілік те жүктейді. Ғасырлардың үнін,  ұлттың  үмітін, сөз өнерін аманаттаған ұлт зиялыларының  жолынан жаңылмасақ, ақиқатынан айнымасақ деймін. Алаң көңілім кей кезде  «осы бір сәтте сол  ағай-апайларымыз болса  қандай шешім қабылдар еді?» деп ұлы ұстаздардың көзін  көрген, бірге  қызмет еткен,  кеше мен бүгіннің  ойын  жалғар  алтын арқау ағаларды іздейді. Сол ардақты ағаның бірі – әл-Фараби атындағы  Қазақ ұлттық университетінің доценті, филология ғылымдарының кандидаты, белгілі әдебиеттанушы-ғалым, ұлағатты ұстазым – Жолдас  Мәмбетов. Ресмилендірмей, ш</w:t>
      </w:r>
      <w:r>
        <w:rPr>
          <w:rFonts w:ascii="Times New Roman" w:eastAsia="Times New Roman" w:hAnsi="Times New Roman" w:cs="Times New Roman"/>
          <w:sz w:val="28"/>
          <w:szCs w:val="28"/>
          <w:lang w:val="kk-KZ" w:eastAsia="ru-RU"/>
        </w:rPr>
        <w:t xml:space="preserve">әкірттерінің  жүрегіндегі   риясыз  көңілмен  айтсам  </w:t>
      </w:r>
      <w:r>
        <w:rPr>
          <w:rFonts w:ascii="Times New Roman" w:hAnsi="Times New Roman" w:cs="Times New Roman"/>
          <w:sz w:val="28"/>
          <w:szCs w:val="28"/>
          <w:lang w:val="kk-KZ"/>
        </w:rPr>
        <w:t xml:space="preserve">– </w:t>
      </w:r>
      <w:r>
        <w:rPr>
          <w:rFonts w:ascii="Times New Roman" w:eastAsia="Times New Roman" w:hAnsi="Times New Roman" w:cs="Times New Roman"/>
          <w:sz w:val="28"/>
          <w:szCs w:val="28"/>
          <w:lang w:val="kk-KZ" w:eastAsia="ru-RU"/>
        </w:rPr>
        <w:t xml:space="preserve"> Жолдас  ағай.</w:t>
      </w:r>
      <w:r>
        <w:rPr>
          <w:rFonts w:ascii="Times New Roman" w:hAnsi="Times New Roman" w:cs="Times New Roman"/>
          <w:sz w:val="28"/>
          <w:szCs w:val="28"/>
          <w:lang w:val="kk-KZ"/>
        </w:rPr>
        <w:t xml:space="preserve"> </w:t>
      </w:r>
    </w:p>
    <w:p w:rsidR="00D51CF2" w:rsidRDefault="00D51CF2" w:rsidP="00D51CF2">
      <w:pPr>
        <w:spacing w:after="0"/>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Айтпақ әңгіменің  төркінін әріден, сағынышқа толы сезіммен  бастағаным бекер емес. Себебі, Жолдас ағай – шежіре қылып айтар  жылдардан  жалғасқан жақсы  дәстүрдің  дәнекері. Парасат пайымына салып тағы бір түйіндесем, ағалар аманатын  жас буынға табыстаған  тұнық  ойдың  иесі. Ол жоғарыда  айтқан  жақсылардың  аялы алақанын  сезініп, жылы  лебізін естіді. Ұлтын ұлықтаған ұстаздардың ұстанымынан үлгі алып, ғылым жолындағы қадамын жасады. Атағы аудитория ауқымынан асып,  алысқа жетіп жататын  ағай-апайлардың қасында жүріп,  қазақ деген халықтың  қазынасынан сөз маржанын терді. Жас та болса  олармен қанаттаса қызмет етті, қабілетін  шыңдады... </w:t>
      </w:r>
    </w:p>
    <w:p w:rsidR="00D51CF2" w:rsidRDefault="00D51CF2" w:rsidP="00D51CF2">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Көне ғасырлардың куәсіндей болған Жаңақорғанда кіндік қаны тамған Жолдас ағай   балалық шағынан-ақ білімге құштар болды. Сұлу Сырдың  бойында  кемел ойдың дариясындай болып аққан жыр жампоздарының өсиетін көңілге тоқып,  сүлейлерді тыңдап өсті. Ата-анасының ақ тілеуімен тәрбиенің  тал бесігінде тербелді. </w:t>
      </w:r>
    </w:p>
    <w:p w:rsidR="00D51CF2" w:rsidRDefault="00D51CF2" w:rsidP="00D51CF2">
      <w:pPr>
        <w:spacing w:after="0"/>
        <w:ind w:firstLine="68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Ол  орта  мектепті  кеңес  өкіметінің  керенау  саясаты кенеріне сыймай тұрған шағында тәмамдады. Бірақ, коммунизм орнатамыз деп ұрандатқан биліктің  қазаққа әкелген қасіретін бозбала шағында-ақ бар болмысымен сезінген. Сезінгені сол болар, оның  аты-жөні комсомол қатарына қабылданған жастардың тізімінен табылмады. Оған саналы түрде кірмеді. Дүрмекке ере бермес қайсар мінез, турашылдық  Жолдас ағайдың  жан дүниесінде осы кезден-ақ бұлқынатын. Парасат-пайымыңды партия мүшесі болумен бағамдап, бұл қатардан табылмасаң болашағың бұлыңғырлау болатын сәттерде де ол өз көзқарасынан айныған емес. Мүмкін, бұл  бүгін  әңгіме арқауына айналардай  дүние емес дерсіз, бірақ сол уақыттың талабымен тарқатсақ, таңды таңға жалғар тақырыптарға ұласары анық. Коммунистік жүйенің кезек-кезегімен келетін пионер, комсомол, партия сынды құрылымдық құрсауына қабылдауға ықылас-ниетіңнің болмауы басыңды бәйгеге тіккенмен бірдей екені бәріне аян. Айтпағымыз, Жолдас ағайдың азаматтық ұстанымы, ақиқаттан айнымас ақ жолы бозбала шағында-ақ  басталғандығы.</w:t>
      </w:r>
    </w:p>
    <w:p w:rsidR="00D51CF2" w:rsidRDefault="00D51CF2" w:rsidP="00D51CF2">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Мектеп бітірген соң ел тірлігіне араласып, екі жылдай құрылысшы да болды. Әскерге барып, азаматтық борышын өтегені тағы бар. Алайда білім шыңдасам, орта көрсем, үлкен ғалымдардың тағылымын алсам деген  аласармас арман  жүрек түкпірінде  жататын. </w:t>
      </w:r>
    </w:p>
    <w:p w:rsidR="00D51CF2" w:rsidRDefault="00D51CF2" w:rsidP="00D51CF2">
      <w:pPr>
        <w:spacing w:after="0"/>
        <w:ind w:firstLine="68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Ормахан әкенің ақ батасын алған  соң  қазақ білімінің қара шаңырағы – КазГУ-дің   дайындық курсына қабылданды. Осы жерде ой түзеді, бой түзеді. Ақылына білімін серік қылған көп жастың көшбасшысы болды. Келесі жылдың  сыйлаған тағы бір керемет  сәті – филология факультетінің студенті деген мәртебе. Бұл Жолдас ағайдың  көптен күткен қуанышы еді. Даңқы дүниеге мәлім Мұхтар Әуезовтің өзі дәріс оқыған жерден  жан азығын алсам деп келген  үміті ақталып, араб бөліміне қабылданды. Атағы аңызға айналып тұрған бұл бөлімнің бір артықшылығы, тек тіл меңгертумен ғана шектелмей, әдеби жәдігерлерді түпнұсқадан зерделеуге зейін қоятын. Жаһан дүниеге жол ашар  дипломат  деген дәргейге  жеткізетін  де осы  бөлімнің білімі еді. Жолдас ағайдың  қазақ тілі мен әдебиетінің кәусарынан қанып ішіп, асыл арналарына үңілгені осы шақ. Дана Абай «Адамның адамшылығы жақсы ұстаздан» деп қалай дөп айтқан. Жолдас ағай да З.Қабдолов, Т.Кәкішев, Р.Нұрғали, А.Қыраубаева, С.Мырзабеков, Б.Сағындықов, А.Айғабылов, Ж.Дәдебаев  сынды ұлағатты ұстаздардан білім алды, тәлімін көрді. Лепісі қазақ руханиятын қанаттандыратын нартұлғалардың әр сабағы телегей теңіз білім ғана емес, тектілік  пен адамгершіліктің  алтын діңгегі екенін сезінді.</w:t>
      </w:r>
    </w:p>
    <w:p w:rsidR="00D51CF2" w:rsidRDefault="00D51CF2" w:rsidP="00D51CF2">
      <w:pPr>
        <w:spacing w:after="0"/>
        <w:ind w:firstLine="68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Иә, бұның бәрі өмір  мектебінің жарқын парақтары.  </w:t>
      </w:r>
    </w:p>
    <w:p w:rsidR="00D51CF2" w:rsidRDefault="00D51CF2" w:rsidP="00D51CF2">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Оқу бітіргеннен кейін  еңбек жолын </w:t>
      </w:r>
      <w:r>
        <w:rPr>
          <w:rFonts w:ascii="Times New Roman" w:eastAsia="Calibri" w:hAnsi="Times New Roman" w:cs="Times New Roman"/>
          <w:sz w:val="28"/>
          <w:szCs w:val="28"/>
          <w:lang w:val="kk-KZ"/>
        </w:rPr>
        <w:t>Алматы облысы, Жамбыл ауданындағы Октябрь орта мектебінде  мұғалім  болып бастады.</w:t>
      </w:r>
      <w:r>
        <w:rPr>
          <w:rFonts w:ascii="Times New Roman" w:hAnsi="Times New Roman" w:cs="Times New Roman"/>
          <w:sz w:val="28"/>
          <w:szCs w:val="28"/>
          <w:lang w:val="kk-KZ"/>
        </w:rPr>
        <w:t xml:space="preserve"> Еліміздегі ең таңдаулы оқу орнын жақсы  бітірген  Жолдас ағайға  жоғары оқу орындары да қолқа салған. Алайда алдындағы  үлкен мақсат  мектептегі шәкірттердің  </w:t>
      </w:r>
      <w:r>
        <w:rPr>
          <w:rFonts w:ascii="Times New Roman" w:hAnsi="Times New Roman" w:cs="Times New Roman"/>
          <w:sz w:val="28"/>
          <w:szCs w:val="28"/>
          <w:lang w:val="kk-KZ"/>
        </w:rPr>
        <w:lastRenderedPageBreak/>
        <w:t>жүрегіне ұлттық құндылықтың дәнін ексем деген тілектің үстінде еді. Әдебиет әлемінің әсемдігін әр қазақтың баласы білсе деген  ниеті де  Алматыдан алысқа ұзатпай, жыл өткен  соң арманының ақ желкені болған университетке оралды. Кафедраға аға оқытушы болып қабылданды. Бұл елдің еңсесі түсіп, тығырыққа тірелген тоқсаныншы жылдар болатын. Білім ғана емес, бар саланың берекесі  кетіп, бас қайғы болған алмағайып  уақытта да ол өз мақсатынан айныған жоқ.</w:t>
      </w:r>
    </w:p>
    <w:p w:rsidR="00D51CF2" w:rsidRDefault="00D51CF2" w:rsidP="00D51CF2">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Осы жолдарды жазып отырып,  сол жылдардың  естелігіндей  кейбір сәттер санамда жаңғырып отыр... Оқуға түстік дегеніміз болмаса, оң-солымызды танып үлгермеген, бірінші курстағы  сары ауыз балапан  шағымыз еді. Оның үстіне біздің курсқа түскендердің  дені  мектепті  енді ғана бітірген өрімдей жастар. Бізден жоғары курста оқитындарды  жыға тани  қоймаймыз. Тіпті олардың студент не жас мұғалім екенін де ажырата алмай жататын аңғалдық тағы бар. Әскерден оралғаны, бірнеше жыл жұмыс істеп келгені, дайындық курсын тәмамдап түскені бар, жоғары курстарда жас шамаларының біздікіндей біркелкі болмайтынын кейінірек білдік қой. Алғашқы күндері жатақханадағы бөлмемізге «мұғалім» болып тексеріп келіп, қобалжығанымызды  қызық  көретіндер де болған.  Бірақ уақыт өте келе   аға-апаларымыздың  бізге деген  қамқорлығын да ерекше сезіндік. Оқитын пәндерімізді, дәріс жүргізетін оқытушылар туралы да таным-түсінігімізді солар кеңейтіп жататын. Қазір шәкірттерінің аяулы ұстаздарына айналған Пазыл, Сәкен,  Жолдас   ағайлар  сол жылдары соңғы курстың студенттері еді...  </w:t>
      </w:r>
    </w:p>
    <w:p w:rsidR="00D51CF2" w:rsidRDefault="00D51CF2" w:rsidP="00D51CF2">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 Тоқсаныншы жылдардың басында біз де жоғары курсқа жетіп жығылғанбыз. Арнаулы курстардың бірінің семинарын Жолдас ағай жүргізетінін естігенде қатты қуандық. Бұрын бір жатақханада  тұрған  аға достың  сабағында  арқа-басымыз кеңіп, өткен-кеткенді еске алар  әңгіме тиегін ағытармыз деген үміт де жоқ емес. Не керек, тағатсыздана күткен сәтіміз  де  келді. Аудиторияға кірген ағай бәрімізбен емен-жарқын амандасып, қал-жағдайымызды сұрап алған соң  тез сабақ тізгінін  алды. Сол  алғашқы сабақта-ақ  бізді ойының тереңдігімен, шешендігімен  ғажап бір күйге енгізіп кеткен. Көп адам тәуекел ете бермейтін теорияны терең меңгергеніне таңғалғанбыз. Енді  алғашқы сабақты  қалай күтсек,  бұдан  кейінгі сабақтарды да асыға  күтетін болдық. Тек бір айырмашылығы, бұл күткен адамымыз –  терең білімді, әділетті, әдебиет әлеміне жан дүниесімен берілген   Жолдас ағай болатын. </w:t>
      </w:r>
    </w:p>
    <w:p w:rsidR="00D51CF2" w:rsidRDefault="00D51CF2" w:rsidP="00D51CF2">
      <w:pPr>
        <w:spacing w:after="0" w:line="240" w:lineRule="auto"/>
        <w:jc w:val="both"/>
        <w:rPr>
          <w:rFonts w:ascii="Times New Roman" w:eastAsia="Calibri" w:hAnsi="Times New Roman" w:cs="Times New Roman"/>
          <w:sz w:val="28"/>
          <w:szCs w:val="28"/>
          <w:lang w:val="kk-KZ"/>
        </w:rPr>
      </w:pPr>
      <w:r>
        <w:rPr>
          <w:rFonts w:ascii="Times New Roman" w:hAnsi="Times New Roman" w:cs="Times New Roman"/>
          <w:sz w:val="28"/>
          <w:szCs w:val="28"/>
          <w:lang w:val="kk-KZ"/>
        </w:rPr>
        <w:tab/>
        <w:t xml:space="preserve">Жолдас  ағай  осы жылдары  академик-жазушы, ұлағатты  ұстаз  Зейнолла Қабдоловтың жетекшілігімен ғылыми зерттеу жұмысын бастаған. Қабдоловтай тау тұлғадан тақырып   бекіту бақытының  да  бәріне бұйырмасы анық  қой. Үлкен жүректі  ұстаздың  сеніміне сызат түсірмей, ғылым   мұхитынан әдебиеттің асыл жауһарларын жинауға асықты. Осы жолдағы ізденістері  оқытушылық жолымен  жалғасып,  </w:t>
      </w:r>
      <w:r>
        <w:rPr>
          <w:rFonts w:ascii="Times New Roman" w:eastAsia="Calibri" w:hAnsi="Times New Roman" w:cs="Times New Roman"/>
          <w:sz w:val="28"/>
          <w:szCs w:val="28"/>
          <w:lang w:val="kk-KZ"/>
        </w:rPr>
        <w:t xml:space="preserve">1997-1999 жылдар аралығында филология факультеті деканының орынбасары қызметін де абыроймен </w:t>
      </w:r>
      <w:r>
        <w:rPr>
          <w:rFonts w:ascii="Times New Roman" w:eastAsia="Calibri" w:hAnsi="Times New Roman" w:cs="Times New Roman"/>
          <w:sz w:val="28"/>
          <w:szCs w:val="28"/>
          <w:lang w:val="kk-KZ"/>
        </w:rPr>
        <w:lastRenderedPageBreak/>
        <w:t xml:space="preserve">атқарды. Кандидаттық  диссертациясы  Жұбан  Молдағалиевтің ақындық шеберлігіне  арналды. </w:t>
      </w:r>
      <w:r>
        <w:rPr>
          <w:rFonts w:ascii="Times New Roman" w:hAnsi="Times New Roman" w:cs="Times New Roman"/>
          <w:sz w:val="28"/>
          <w:szCs w:val="28"/>
          <w:lang w:val="kk-KZ"/>
        </w:rPr>
        <w:t>Жазар дүниесіне  үлкен  дайындықпен келген  Жолдас ағайдың  тұжырымдары   оның  зерттеушілік қырын да әдебиетші қауымға паш етті. Махамбеттің «мені»  мұнарланған  шақта «Мен-қазақпын» деп  қазақтың намысын жаныған   Жұбан  ақынның өлеңдеріне терең талдау жасады. Бұл жөнінде  филология  ғылымдарының докторы, профессор  Ж.Дәдебаев: «</w:t>
      </w:r>
      <w:r>
        <w:rPr>
          <w:rFonts w:ascii="Times New Roman" w:eastAsia="Calibri" w:hAnsi="Times New Roman" w:cs="Times New Roman"/>
          <w:sz w:val="28"/>
          <w:szCs w:val="28"/>
          <w:lang w:val="kk-KZ"/>
        </w:rPr>
        <w:t>Ғылыми-зерттеу  ісінде  екі  түрлі тақырып болады: бірі зерттеушіні көтереді, екіншісін зерттеуші көтереді. Жолдасбектің тәжірибесінде осылардың екеуі де бар. Зерттеу  тақырыбы  Жолдасбекті  көтерді, Жолдасбек  зерттеу  тақырыбын  көтерді»  деп  нақты  пайымдапты.</w:t>
      </w:r>
    </w:p>
    <w:p w:rsidR="00D51CF2" w:rsidRDefault="00D51CF2" w:rsidP="00D51CF2">
      <w:pPr>
        <w:spacing w:after="0" w:line="240" w:lineRule="auto"/>
        <w:ind w:firstLine="708"/>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Рас, ұстаз  сөзі аңғартып отырғандай, Жұбан ақын  мұрасын зерделеуге  Жолдас ағайдай  жаны таза  жан  ғана  жанаса алатындығы анық еді. </w:t>
      </w:r>
      <w:r>
        <w:rPr>
          <w:rFonts w:ascii="Times New Roman" w:hAnsi="Times New Roman" w:cs="Times New Roman"/>
          <w:sz w:val="28"/>
          <w:szCs w:val="28"/>
          <w:lang w:val="kk-KZ"/>
        </w:rPr>
        <w:t>Ол  осы зерттеуімен  кеңес  билігіне өз ойын ірікпей айтқан көрнекті ақынның  жыр күмбезін жоғары көтерді. Ғалым ақын шығармаларын талдай отырып: «</w:t>
      </w:r>
      <w:r>
        <w:rPr>
          <w:rFonts w:ascii="Times New Roman" w:eastAsia="Times New Roman" w:hAnsi="Times New Roman" w:cs="Times New Roman"/>
          <w:sz w:val="28"/>
          <w:szCs w:val="28"/>
          <w:lang w:val="kk-KZ" w:eastAsia="ru-RU"/>
        </w:rPr>
        <w:t xml:space="preserve">Біздіңше азаттық идеясының желісі үзілмеді. Әлихан, Ахмет, Міржақып, Мағжандар шейіт болса да олардың ой-пікірін астарлап болса да бізге әкелуші Қасымдар мен Жұбандар болды» </w:t>
      </w:r>
      <w:r>
        <w:rPr>
          <w:rFonts w:ascii="Times New Roman" w:hAnsi="Times New Roman" w:cs="Times New Roman"/>
          <w:sz w:val="28"/>
          <w:szCs w:val="28"/>
          <w:lang w:val="kk-KZ"/>
        </w:rPr>
        <w:t>деп азаматтық кредосын да айқын аңғартты. Аңғарған адамға  бұл  жолдар  өз  тақырыбының  көкжиегіне  көзі жетпес  қасаң пікір емес, қазақтың қилы тағдырын толғаған тиянақты тұжырым еді. Осы зерттеуінде: «</w:t>
      </w:r>
      <w:r>
        <w:rPr>
          <w:rFonts w:ascii="Times New Roman" w:eastAsia="Times New Roman" w:hAnsi="Times New Roman" w:cs="Times New Roman"/>
          <w:sz w:val="28"/>
          <w:szCs w:val="28"/>
          <w:lang w:val="kk-KZ" w:eastAsia="ru-RU"/>
        </w:rPr>
        <w:t>Заманмен кереғар болып, онымен ашық тартысқа түсудің соңы неге апарып соқтыратынын әрине ақын жақсы білді. Сондықтан да ол қытымыр империялық саясатпен ымыраға келе отырып, замана қайшылығын көркем образдар арқылы астарлай жеткізудің өзіндік жолын тапты» деп ақын мұрасына әділ баға берді.</w:t>
      </w:r>
      <w:r>
        <w:rPr>
          <w:rFonts w:ascii="Times New Roman" w:hAnsi="Times New Roman" w:cs="Times New Roman"/>
          <w:sz w:val="28"/>
          <w:szCs w:val="28"/>
          <w:lang w:val="kk-KZ"/>
        </w:rPr>
        <w:t xml:space="preserve"> Қазақ халқының рухын көтерген Жұбан жырларының  көркемдік  қырларына үңілді.Тақырыптық-идеялық ерекшеліктері, өлеңдерінің жазылу тарихы да ғалымның сарабдал ойымен қорытындыланды. Ақын қаламынан туған өлеңдердің әр жолы зерттеушінің назарынан тыс қалған жоқ. Сондықтан болар, Жұбан  жырларын, оның  ақындық  дәстүрін  зерделеген  еңбектердің  арасынан  Жолдас  ағайдың  еңбегі  жарқырай  көрінді. </w:t>
      </w:r>
    </w:p>
    <w:p w:rsidR="00D51CF2" w:rsidRDefault="00D51CF2" w:rsidP="00D51CF2">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 xml:space="preserve">Жолдас ағай  </w:t>
      </w:r>
      <w:r>
        <w:rPr>
          <w:rFonts w:ascii="Times New Roman" w:hAnsi="Times New Roman" w:cs="Times New Roman"/>
          <w:i/>
          <w:sz w:val="28"/>
          <w:szCs w:val="28"/>
          <w:lang w:val="kk-KZ"/>
        </w:rPr>
        <w:t>қ</w:t>
      </w:r>
      <w:r>
        <w:rPr>
          <w:rFonts w:ascii="Times New Roman" w:eastAsia="Calibri" w:hAnsi="Times New Roman" w:cs="Times New Roman"/>
          <w:i/>
          <w:sz w:val="28"/>
          <w:szCs w:val="28"/>
          <w:lang w:val="kk-KZ"/>
        </w:rPr>
        <w:t>азақ әдебиетінің тарихы мен сыны, теориясына</w:t>
      </w:r>
      <w:r>
        <w:rPr>
          <w:rFonts w:ascii="Times New Roman" w:eastAsia="Calibri" w:hAnsi="Times New Roman" w:cs="Times New Roman"/>
          <w:sz w:val="28"/>
          <w:szCs w:val="28"/>
          <w:lang w:val="kk-KZ"/>
        </w:rPr>
        <w:t xml:space="preserve">   қатысты құнды зерттеу монографияларын  жазды. Әсіресе, «Әдебиеттің эстетикалық негіздері»  атты еңбегінде   </w:t>
      </w:r>
      <w:r>
        <w:rPr>
          <w:rFonts w:ascii="Times New Roman" w:eastAsia="Times New Roman" w:hAnsi="Times New Roman" w:cs="Times New Roman"/>
          <w:sz w:val="28"/>
          <w:szCs w:val="28"/>
          <w:lang w:val="kk-KZ" w:eastAsia="ru-RU"/>
        </w:rPr>
        <w:t xml:space="preserve">суреткерлердің  шеберлігі, талғам таразысы,  соған сай сөз саптауы, айналада болып жатқан құбылысты түйсінуі терең талданды. Бұл бағытта жазылған еңбектерді қазақ  тілінде таба алмай  дағдарған  адам аз  емес. Платон, Аристотель, Лессинг еңбектеріндегі  ой-тұжырымды  әлі де болса  орыс  тілі  арқылы оқып, сол тілдің ерекшеліктері негізінде танып жүргеніміз  анық. Сондықтан, адамзаттың арғы замандарынан бастау алатын эстетикалық танымды төл тілімізде түсіндірген толымды еңбектердің  бірі  осы  зерттеу деп  бағамдасақ, қателеспеспіз. Автор монографияның кіріспе сөзінде: «Қазақ тілінде эстетикаға қатысты еңбек жазудың өзіне тән қиындықтары  да бар екені рас. Өйткені басқа елдерде мыңдаған жылдар бойы қалыптасып қалған әр алуан терминдер мен атауларды, ұғымдар мен түсініктерді көптеген жылдар бойы ғылыми айналыстан шығып қалған қазақ тілінде сөйлету үшін де біраз ізденуге тура </w:t>
      </w:r>
      <w:r>
        <w:rPr>
          <w:rFonts w:ascii="Times New Roman" w:eastAsia="Times New Roman" w:hAnsi="Times New Roman" w:cs="Times New Roman"/>
          <w:sz w:val="28"/>
          <w:szCs w:val="28"/>
          <w:lang w:val="kk-KZ" w:eastAsia="ru-RU"/>
        </w:rPr>
        <w:lastRenderedPageBreak/>
        <w:t xml:space="preserve">келеді...» деп пайымдапты. Жолдас ағайдың тұжырымы ғылым салаларына қатысты терминдер  түсінікті болуы үшін, алдымен ана тілінің тұғыры биік болуы керек деген ойды  бекітеді. Ғылым тіліне айналса ғана  қазақ тілінің қанаты қатаяды деген қабырғалы кеңес те  бар. Сондықтан,  бұл еңбек бұған дейінгі   олқылықтардың  орнын  толтырған  мақсаты айқын  мағыналы жұмыс дер едік.  </w:t>
      </w:r>
    </w:p>
    <w:p w:rsidR="00D51CF2" w:rsidRDefault="00D51CF2" w:rsidP="00D51CF2">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Екіншіден, бұл зерттеудегі  айқын аңғарылар  дүние </w:t>
      </w:r>
      <w:r>
        <w:rPr>
          <w:rFonts w:ascii="Times New Roman" w:hAnsi="Times New Roman" w:cs="Times New Roman"/>
          <w:sz w:val="28"/>
          <w:szCs w:val="28"/>
          <w:lang w:val="kk-KZ"/>
        </w:rPr>
        <w:t>–</w:t>
      </w:r>
      <w:r>
        <w:rPr>
          <w:rFonts w:ascii="Times New Roman" w:eastAsia="Times New Roman" w:hAnsi="Times New Roman" w:cs="Times New Roman"/>
          <w:sz w:val="28"/>
          <w:szCs w:val="28"/>
          <w:lang w:val="kk-KZ" w:eastAsia="ru-RU"/>
        </w:rPr>
        <w:t xml:space="preserve"> ғалымның жазу стилі. Бұл, әсіресе, ғылыми стильмен жазылған еңбектерді  бірден «сіңіре» алмай, әрі-сәрі күй  кешетін  студент  қауымы үшін оқу құралындай қызмет етері сөзсіз. Әдетте, сірескен  терминдерді  төзімі жетіп оқи  бермейтін оқырман да  бұл монографиядан мүлде басқа ой түйері анық. Себебі, Жолдас ағайдың  тілі жатық, танымыңа  жақын  тұжырымдары  сізді сырт тастамай,  сырласып отырғандай  әсерге қалдырады. </w:t>
      </w:r>
    </w:p>
    <w:p w:rsidR="00D51CF2" w:rsidRDefault="00D51CF2" w:rsidP="00D51CF2">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Үшіншіден, бұл зерттеуді зейін  қоя  оқыған  адам  эстетикалық категориялардың мысал мәйегін төл әдебиетімізден табады. Тауып қана қоймай, әр ғасырдағы әдеби мұраларымыздың  асылын саралаған сан мысал салтанат құрғанда, эстетикалық таным-түсініктің  тамыршысындай терең ойға батасыз. Бұл Жолдас ағайдың көз майын тауысып, түн ұйқысын төрт бөліп тапқан  ізденісінің нәтижесі. </w:t>
      </w:r>
    </w:p>
    <w:p w:rsidR="00D51CF2" w:rsidRDefault="00D51CF2" w:rsidP="00D51CF2">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Жолдас ағайдың  тағы бір іргелі зерттеуі  саналы ғұмырын Қытай Халық Республикасында өткізген жазушы, фольклорист, этнограф Зейнолла Сәніктің шығармашылығына арналды. Ол тағдырдың  жазуымен өмірі өзге мемлекеттің тыныс-тірішілігімен  ағып жатса да, ой  өзегі ұлтынан ажырамаған асыл азаматтың әдеби мұрасын ғылыми-теориялық тұрғыдан жан-жақты талдады. Қаламгер  шығармашылығын  зерделей отырып, қазақ әдебиеті деп айтар тұғырлы ойдың өлшемі тек өз шекарамызда ғана қалып қоймай, қандастарымыз өмір сүріп жатқан кеңістіктен де іздеудің өзектілігіне ой салады. Ғалым қазір екі мемлекет болып отырған Корей елінің тарихын  пайымдай отырып: «Оларда ұлт идеологиялық принцип бойынша бөлінгендіктен, біртұтас ұлттың әдебиетінің де екіге жарылуына әкеп соқтырды... Ал біздегі жағдай оларға қарағанда сәл де болса басқашарақ. Бізде екі алып мемлекеттің ықпалымен біртұтас ұлт екіге бөлінгенімен, әлі күнге шейін олардың арасындағы көзқарастар, дәстүр мен салт өзгешелікке ұшырай қойған жоқ. Сондықтан да Қытайдан көшіп келіп жатқан қандас ағайындар атамекенге тез сіңіп, араласып, өз орындарын тауып жатуы соның белгісі деп білеміз. Оның үстіне қанша жылдар бойы басқа мемлекетте өмір сүрсе де, мемлекеттік идеологияның  әсерінен гөрі олардың жүректерінде сақталған ұлттық қасиеттер, ұлттық дүниетаным әлдеқайда жоғары екені байқалды» деп тұжырымдайды.</w:t>
      </w:r>
    </w:p>
    <w:p w:rsidR="00D51CF2" w:rsidRDefault="00D51CF2" w:rsidP="00D51CF2">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Жолдас ағай  қаламгер  мұрасын талдау арқылы  «Қазақ әдебиетінің тарихы» деген рухани қазынаның  тағы бір  қайнар көзіне үңіледі. Бұл қайнардың  қазақтың сөз өнері, салт-санасы мен тәлім-тәрбиесінің сарқылмас бұлағы екендігін есімізге тағы бір мәрте салады. Ғалым жазушы шығармашылығын тақырыптық-идеялық, жанрлық тұрғыдан зерделеп, тың тұжырымдар жасаған. Суреткердің  әңгімелері мен хикаяттарының көркемдік </w:t>
      </w:r>
      <w:r>
        <w:rPr>
          <w:rFonts w:ascii="Times New Roman" w:eastAsia="Times New Roman" w:hAnsi="Times New Roman" w:cs="Times New Roman"/>
          <w:sz w:val="28"/>
          <w:szCs w:val="28"/>
          <w:lang w:val="kk-KZ" w:eastAsia="ru-RU"/>
        </w:rPr>
        <w:lastRenderedPageBreak/>
        <w:t>ерекшелігі, дәуір шындығы жан-жақты талданады. Сонымен бірге Зейнолла Сәніктің роман жанрын игерудегі ізденістерін де  егжей-тегжейлі  саралап, ой қорытады. Қаламгер шығармашылығының тағы бір үлкен арнасы болған зерттеулері мен көсемсөздеріне, ой-толғамдарын жүйелей отырып: «Зейнолла Сәніктің  қай шығармасын алмайық, оның шығармаларының астарынан ұлттың тұтастығы, халықтың бірлігі, қандастық, туыстық мәселесі менмұндалап тұрады. Әсіресе, оның айқын көріністері «Демежан Кешубайұлы», «Қабанбай батыр» тарихи эсселері мен «Басбай», «Сергелдең»  романдарында ерекше байқалады» деп ой түйеді.</w:t>
      </w:r>
    </w:p>
    <w:p w:rsidR="00D51CF2" w:rsidRDefault="00D51CF2" w:rsidP="00D51CF2">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Жолдас ағай жазушының халықтың тарихи болмысын жаңғырту  жолындағы өзіндік әдісін,  жадынан зорлықпен шығаруға тырысқан ұлттық сананы оятуға әрекетін нақты  деректермен дәлелдейді. Өз ойын жүйелі дамыта отырып, осы бағытта атқарылуы тиіс  өзекті мәселелерді де ортаға салады. Бұл  еңбек </w:t>
      </w:r>
      <w:r>
        <w:rPr>
          <w:rFonts w:ascii="Times New Roman" w:hAnsi="Times New Roman" w:cs="Times New Roman"/>
          <w:sz w:val="28"/>
          <w:szCs w:val="28"/>
          <w:lang w:val="kk-KZ"/>
        </w:rPr>
        <w:t>–</w:t>
      </w:r>
      <w:r>
        <w:rPr>
          <w:rFonts w:ascii="Times New Roman" w:eastAsia="Times New Roman" w:hAnsi="Times New Roman" w:cs="Times New Roman"/>
          <w:sz w:val="28"/>
          <w:szCs w:val="28"/>
          <w:lang w:val="kk-KZ" w:eastAsia="ru-RU"/>
        </w:rPr>
        <w:t xml:space="preserve"> қазақ әдебиеттану ғылымының қорына қосылған  қомақты  зерттеу.</w:t>
      </w:r>
    </w:p>
    <w:p w:rsidR="00D51CF2" w:rsidRDefault="00D51CF2" w:rsidP="00D51CF2">
      <w:pPr>
        <w:spacing w:after="0" w:line="240" w:lineRule="auto"/>
        <w:ind w:right="-284" w:firstLine="708"/>
        <w:jc w:val="both"/>
        <w:rPr>
          <w:rFonts w:ascii="Times New Roman" w:eastAsia="Times New Roman" w:hAnsi="Times New Roman" w:cs="Times New Roman"/>
          <w:b/>
          <w:sz w:val="32"/>
          <w:szCs w:val="32"/>
          <w:lang w:val="kk-KZ" w:eastAsia="ru-RU"/>
        </w:rPr>
      </w:pPr>
      <w:r>
        <w:rPr>
          <w:rFonts w:ascii="Times New Roman" w:eastAsia="Times New Roman" w:hAnsi="Times New Roman" w:cs="Times New Roman"/>
          <w:sz w:val="28"/>
          <w:szCs w:val="28"/>
          <w:lang w:val="kk-KZ" w:eastAsia="ru-RU"/>
        </w:rPr>
        <w:t xml:space="preserve">Ғалым  еңбектерінде  </w:t>
      </w:r>
      <w:r>
        <w:rPr>
          <w:rFonts w:ascii="Times New Roman" w:eastAsia="Times New Roman" w:hAnsi="Times New Roman" w:cs="Times New Roman"/>
          <w:i/>
          <w:sz w:val="28"/>
          <w:szCs w:val="28"/>
          <w:lang w:val="kk-KZ" w:eastAsia="ru-RU"/>
        </w:rPr>
        <w:t>қазақ әдебиетінің  тарихы мен  даму бағыттары</w:t>
      </w:r>
      <w:r>
        <w:rPr>
          <w:rFonts w:ascii="Times New Roman" w:eastAsia="Times New Roman" w:hAnsi="Times New Roman" w:cs="Times New Roman"/>
          <w:sz w:val="28"/>
          <w:szCs w:val="28"/>
          <w:lang w:val="kk-KZ" w:eastAsia="ru-RU"/>
        </w:rPr>
        <w:t xml:space="preserve">  әр қырынан талданған. «Қазақ әдебиетіндегі ұлт-азаттық идеяның  көріністері», </w:t>
      </w:r>
      <w:r>
        <w:rPr>
          <w:rFonts w:ascii="Kz Times New Roman" w:eastAsia="Times New Roman" w:hAnsi="Kz Times New Roman" w:cs="Times New Roman"/>
          <w:sz w:val="28"/>
          <w:szCs w:val="28"/>
          <w:lang w:val="kk-KZ" w:eastAsia="ru-RU"/>
        </w:rPr>
        <w:t xml:space="preserve"> </w:t>
      </w:r>
      <w:r>
        <w:rPr>
          <w:rFonts w:ascii="Times New Roman" w:eastAsia="Calibri" w:hAnsi="Times New Roman" w:cs="Times New Roman"/>
          <w:sz w:val="28"/>
          <w:szCs w:val="28"/>
          <w:lang w:val="kk-KZ" w:eastAsia="ru-RU"/>
        </w:rPr>
        <w:t>«Қорқыт ата» дастанының түркі халықтары әдебиеттануында зерттелуі», «</w:t>
      </w:r>
      <w:r>
        <w:rPr>
          <w:rFonts w:ascii="Times New Roman" w:eastAsia="Times New Roman" w:hAnsi="Times New Roman" w:cs="Times New Roman"/>
          <w:sz w:val="28"/>
          <w:szCs w:val="28"/>
          <w:lang w:val="kk-KZ" w:eastAsia="ru-RU"/>
        </w:rPr>
        <w:t xml:space="preserve">Нәзір Төреқұлұлы», «Жүсіпбек Аймауытов – сыншы», </w:t>
      </w:r>
      <w:r>
        <w:rPr>
          <w:rFonts w:ascii="Times New Roman" w:eastAsia="Calibri" w:hAnsi="Times New Roman" w:cs="Times New Roman"/>
          <w:sz w:val="28"/>
          <w:szCs w:val="28"/>
          <w:lang w:val="kk-KZ" w:eastAsia="ru-RU"/>
        </w:rPr>
        <w:t xml:space="preserve">«Мұхтар Әуезов шығармаларының түрік тіліне аударылуы жайынан», </w:t>
      </w:r>
      <w:r>
        <w:rPr>
          <w:rFonts w:ascii="Times New Roman" w:eastAsia="Times New Roman" w:hAnsi="Times New Roman" w:cs="Times New Roman"/>
          <w:b/>
          <w:sz w:val="28"/>
          <w:szCs w:val="28"/>
          <w:lang w:val="kk-KZ"/>
        </w:rPr>
        <w:t>«</w:t>
      </w:r>
      <w:r>
        <w:rPr>
          <w:rFonts w:ascii="Times New Roman" w:eastAsia="Times New Roman" w:hAnsi="Times New Roman" w:cs="Times New Roman"/>
          <w:sz w:val="28"/>
          <w:szCs w:val="28"/>
          <w:lang w:val="kk-KZ"/>
        </w:rPr>
        <w:t>Еркекте ақыл қала ма, өз қонысынан ауған соң» (</w:t>
      </w:r>
      <w:r>
        <w:rPr>
          <w:rFonts w:ascii="Times New Roman" w:eastAsia="Times New Roman" w:hAnsi="Times New Roman" w:cs="Times New Roman"/>
          <w:i/>
          <w:sz w:val="28"/>
          <w:szCs w:val="28"/>
          <w:lang w:val="kk-KZ"/>
        </w:rPr>
        <w:t>Ақын Мәшһүр Жүсіп Көпеев шығармашылығы хақында</w:t>
      </w:r>
      <w:r>
        <w:rPr>
          <w:rFonts w:ascii="Times New Roman" w:eastAsia="Times New Roman" w:hAnsi="Times New Roman" w:cs="Times New Roman"/>
          <w:sz w:val="28"/>
          <w:szCs w:val="28"/>
          <w:lang w:val="kk-KZ"/>
        </w:rPr>
        <w:t>) т.б. ғылыми мақалалары мен әдеби толғамдарындағы тың тұжырымдар  түркілік идеялардың темірқазығы  болар ортақ ойларды  айшықтауымен құнды. Автор бұл бағыттағы ізденістерін әлем әдебиетінің озық үлгілерімен де  сабақтастықта  жалғастырған.</w:t>
      </w:r>
      <w:r>
        <w:rPr>
          <w:rFonts w:ascii="Times New Roman" w:eastAsia="Times New Roman" w:hAnsi="Times New Roman" w:cs="Times New Roman"/>
          <w:sz w:val="32"/>
          <w:szCs w:val="32"/>
          <w:lang w:val="kk-KZ"/>
        </w:rPr>
        <w:t xml:space="preserve"> </w:t>
      </w:r>
      <w:r>
        <w:rPr>
          <w:rFonts w:ascii="Times New Roman" w:eastAsia="Times New Roman" w:hAnsi="Times New Roman" w:cs="Times New Roman"/>
          <w:sz w:val="28"/>
          <w:szCs w:val="28"/>
          <w:lang w:val="kk-KZ" w:eastAsia="ru-RU"/>
        </w:rPr>
        <w:t xml:space="preserve">Мысалы, </w:t>
      </w:r>
      <w:r>
        <w:rPr>
          <w:rFonts w:ascii="Times New Roman" w:eastAsia="Times New Roman" w:hAnsi="Times New Roman" w:cs="Times New Roman"/>
          <w:sz w:val="28"/>
          <w:szCs w:val="28"/>
          <w:lang w:val="kk-KZ"/>
        </w:rPr>
        <w:t>Махамбет Өтемісұлы</w:t>
      </w:r>
      <w:r>
        <w:rPr>
          <w:rFonts w:ascii="Times New Roman" w:eastAsia="Times New Roman" w:hAnsi="Times New Roman" w:cs="Times New Roman"/>
          <w:sz w:val="28"/>
          <w:szCs w:val="28"/>
          <w:lang w:val="kk-KZ" w:eastAsia="ru-RU"/>
        </w:rPr>
        <w:t xml:space="preserve"> мен </w:t>
      </w:r>
      <w:r>
        <w:rPr>
          <w:rFonts w:ascii="Times New Roman" w:eastAsia="Times New Roman" w:hAnsi="Times New Roman" w:cs="Times New Roman"/>
          <w:sz w:val="28"/>
          <w:szCs w:val="28"/>
          <w:lang w:val="kk-KZ"/>
        </w:rPr>
        <w:t>ағылшын әдебиетінің өкілі Джордж Гордон Байронды салыстыра отырып, екі ақынның шығармаларындағы ортақ ойға, сөзбен салынған айшықты суреттерге тоқталады. Азаттықты аңсаған арда ұлдардың арман-тілегін артына қалдырған әдеби мұрасымен  саралаған Жолдас ағай: «</w:t>
      </w:r>
      <w:r>
        <w:rPr>
          <w:rFonts w:ascii="Kz Times New Roman" w:eastAsia="Times New Roman" w:hAnsi="Kz Times New Roman" w:cs="Times New Roman"/>
          <w:sz w:val="28"/>
          <w:szCs w:val="24"/>
          <w:lang w:val="kk-KZ"/>
        </w:rPr>
        <w:t>...ақын ол қай ұлттың, қай нәсілдің өкілі екеніне қарамастан сол адами сезімдерді қарапайым пенделерге қарағанда әлдеқайда сезінгіш келетіні де рас. Байрон мен Махамбет бір-бірінен шет жатқан екі елдің ұлы ақындары болса да, өлеңдерінде ортақ ой мен ұқсас құбылыстардың жиі кездесіп жатуының өзіндік сыры осында» деп  ой  түйген. Елінің еркіндігін аңсаған екі ақынның өлең өрнегін, мақсат-мұратын нақты дәйектермен саралаған  ұстаздың ұстанымы қазақ әдебиетінің  қай халықтың да әдебиетімен терезесі тең, дәргейі деңгейлес деген ойды  жеткізеді. Осы бағыттағы ой арнасы Байронмен ғана шектелмей, Пушкин қаламынан туған өлеңдермен де өріс алады.</w:t>
      </w:r>
    </w:p>
    <w:p w:rsidR="00D51CF2" w:rsidRDefault="00D51CF2" w:rsidP="00D51CF2">
      <w:pPr>
        <w:spacing w:after="0" w:line="240" w:lineRule="auto"/>
        <w:ind w:right="-285" w:firstLine="708"/>
        <w:jc w:val="both"/>
        <w:rPr>
          <w:rFonts w:ascii="Times New Roman" w:eastAsia="Calibri"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Жолдас ағайдың  зерттеулерінің  тағы бір арнасы – </w:t>
      </w:r>
      <w:r>
        <w:rPr>
          <w:rFonts w:ascii="Times New Roman" w:eastAsia="Times New Roman" w:hAnsi="Times New Roman" w:cs="Times New Roman"/>
          <w:i/>
          <w:sz w:val="28"/>
          <w:szCs w:val="28"/>
          <w:lang w:val="kk-KZ" w:eastAsia="ru-RU"/>
        </w:rPr>
        <w:t>әдеби-cын жанры</w:t>
      </w:r>
      <w:r>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rPr>
        <w:t xml:space="preserve">Ғалымның </w:t>
      </w:r>
      <w:r>
        <w:rPr>
          <w:rFonts w:ascii="Times New Roman" w:eastAsia="Calibri" w:hAnsi="Times New Roman" w:cs="Times New Roman"/>
          <w:sz w:val="28"/>
          <w:szCs w:val="28"/>
          <w:lang w:val="kk-KZ"/>
        </w:rPr>
        <w:t xml:space="preserve"> қазіргі қазақ поэзиясының даму  бағыттарын барлаған  пайымдаулары   поэзия патшалығының табиғатын талдауға тосыннан қосылмағандығын аңғартады. Ол  Светқали Нұржанның ойлы өлеңдерін, Бауыржан Жақыптың сырлы  лирикасын</w:t>
      </w:r>
      <w:r>
        <w:rPr>
          <w:rFonts w:ascii="Times New Roman" w:eastAsia="Calibri" w:hAnsi="Times New Roman" w:cs="Times New Roman"/>
          <w:bCs/>
          <w:sz w:val="28"/>
          <w:szCs w:val="28"/>
          <w:lang w:val="kk-KZ" w:eastAsia="ru-RU"/>
        </w:rPr>
        <w:t xml:space="preserve"> зерттеу нысанына айналдыра отырып, көркемдік құпиясына үңіледі. </w:t>
      </w:r>
      <w:r>
        <w:rPr>
          <w:rFonts w:ascii="Times New Roman" w:eastAsia="Calibri" w:hAnsi="Times New Roman" w:cs="Times New Roman"/>
          <w:sz w:val="28"/>
          <w:szCs w:val="28"/>
          <w:lang w:val="kk-KZ"/>
        </w:rPr>
        <w:t>«</w:t>
      </w:r>
      <w:r>
        <w:rPr>
          <w:rFonts w:ascii="Times New Roman" w:hAnsi="Times New Roman" w:cs="Times New Roman"/>
          <w:color w:val="222222"/>
          <w:sz w:val="28"/>
          <w:szCs w:val="28"/>
          <w:shd w:val="clear" w:color="auto" w:fill="FFFFFF"/>
          <w:lang w:val="kk-KZ"/>
        </w:rPr>
        <w:t>Өлеңнің дүниеге келуі – ол шығар</w:t>
      </w:r>
      <w:r>
        <w:rPr>
          <w:rFonts w:ascii="Times New Roman" w:hAnsi="Times New Roman" w:cs="Times New Roman"/>
          <w:color w:val="222222"/>
          <w:sz w:val="28"/>
          <w:szCs w:val="28"/>
          <w:shd w:val="clear" w:color="auto" w:fill="FFFFFF"/>
          <w:lang w:val="kk-KZ"/>
        </w:rPr>
        <w:softHyphen/>
        <w:t xml:space="preserve">машылықтың өзгеше құпия сыры. Ақын үшін мынау маңызды өлең, мынау мәнсіз өлең, мынаусы үлкен, мына бірі кішкентай деген түсінік жоқ. Егер, өлеңді оқығанда ол </w:t>
      </w:r>
      <w:r>
        <w:rPr>
          <w:rFonts w:ascii="Times New Roman" w:hAnsi="Times New Roman" w:cs="Times New Roman"/>
          <w:color w:val="222222"/>
          <w:sz w:val="28"/>
          <w:szCs w:val="28"/>
          <w:shd w:val="clear" w:color="auto" w:fill="FFFFFF"/>
          <w:lang w:val="kk-KZ"/>
        </w:rPr>
        <w:lastRenderedPageBreak/>
        <w:t>бізді өз арнасымен алып кетер болса, егер, ол өлеңнің болмысынан адам жаны ләззатқа бөленер болса, онда оның шығармашылық тұрғыдан құнды болғаны</w:t>
      </w:r>
      <w:r>
        <w:rPr>
          <w:rFonts w:ascii="Times New Roman" w:eastAsia="Calibri" w:hAnsi="Times New Roman" w:cs="Times New Roman"/>
          <w:bCs/>
          <w:sz w:val="28"/>
          <w:szCs w:val="28"/>
          <w:lang w:val="kk-KZ" w:eastAsia="ru-RU"/>
        </w:rPr>
        <w:t xml:space="preserve"> кілтін ашуға тырысады» деген жолдар да  </w:t>
      </w:r>
      <w:r>
        <w:rPr>
          <w:rFonts w:ascii="Times New Roman" w:eastAsia="Calibri" w:hAnsi="Times New Roman" w:cs="Times New Roman"/>
          <w:sz w:val="28"/>
          <w:szCs w:val="28"/>
          <w:lang w:val="kk-KZ"/>
        </w:rPr>
        <w:t xml:space="preserve">Жанат Әскербекқызы поэзиясының  нәзік иірімідерін талдаған </w:t>
      </w:r>
      <w:r>
        <w:rPr>
          <w:rFonts w:ascii="Times New Roman" w:eastAsia="Calibri" w:hAnsi="Times New Roman" w:cs="Times New Roman"/>
          <w:bCs/>
          <w:sz w:val="28"/>
          <w:szCs w:val="28"/>
          <w:lang w:val="kk-KZ" w:eastAsia="ru-RU"/>
        </w:rPr>
        <w:t xml:space="preserve">Жолдас ағайдың  қаламынан туған оралымды ой. </w:t>
      </w:r>
      <w:r>
        <w:rPr>
          <w:rFonts w:ascii="Times New Roman" w:eastAsia="Calibri" w:hAnsi="Times New Roman" w:cs="Times New Roman"/>
          <w:sz w:val="28"/>
          <w:szCs w:val="28"/>
          <w:lang w:val="kk-KZ" w:eastAsia="ru-RU"/>
        </w:rPr>
        <w:t>Осы жанрды өзінің отаншылдық өр рухымен байытқан  Мұрат Шаймаранның өлеңдеріндегі  тың теңеу, сұлу сурет те  ғалым назарынан тыс қалған жоқ. Зерттеу нысанына айналған ақындармен замандас, сырлас, пікірлес  Жолдас  ағай олардың өмірлік мұратын, азаматтық көзқарасын  да терең сезінеді. Сондықтан оның тұжырымы тек тамсанудан тұрмайды, таным талқысына салған сарабдал ойды тарқатады.</w:t>
      </w:r>
    </w:p>
    <w:p w:rsidR="00D51CF2" w:rsidRDefault="00D51CF2" w:rsidP="00D51CF2">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Calibri" w:hAnsi="Times New Roman" w:cs="Times New Roman"/>
          <w:sz w:val="28"/>
          <w:szCs w:val="28"/>
          <w:lang w:val="kk-KZ" w:eastAsia="ru-RU"/>
        </w:rPr>
        <w:t>Жолдас ағайдың  еңбектерінде қазақ  прозасының өткені мен бүгінгі бағыт-бағдары туралы толымды ойлар айтылды. «Ғабит Мүсіреповтің «Ұлпан» романындағы ұлттық мінез», «</w:t>
      </w:r>
      <w:r>
        <w:rPr>
          <w:rFonts w:ascii="Times New Roman" w:eastAsia="Times New Roman" w:hAnsi="Times New Roman" w:cs="Times New Roman"/>
          <w:sz w:val="28"/>
          <w:szCs w:val="28"/>
          <w:lang w:val="kk-KZ" w:eastAsia="ru-RU"/>
        </w:rPr>
        <w:t>Жайсаңбек Молдағалиевтің «Таза бұлақ» романындағы Ыбырай Алтынсарин образы», «</w:t>
      </w:r>
      <w:r>
        <w:rPr>
          <w:rFonts w:ascii="Times New Roman" w:eastAsia="Calibri" w:hAnsi="Times New Roman" w:cs="Times New Roman"/>
          <w:sz w:val="28"/>
          <w:szCs w:val="28"/>
          <w:lang w:val="kk-KZ" w:eastAsia="ru-RU"/>
        </w:rPr>
        <w:t>Тынымбай Нұрмағамбетовтің  «Мешкей» романының көркемдік  ерекшелігі»,</w:t>
      </w:r>
      <w:r>
        <w:rPr>
          <w:rFonts w:ascii="Times New Roman" w:eastAsia="Times New Roman" w:hAnsi="Times New Roman" w:cs="Times New Roman"/>
          <w:sz w:val="28"/>
          <w:szCs w:val="28"/>
          <w:lang w:val="kk-KZ" w:eastAsia="ru-RU"/>
        </w:rPr>
        <w:t xml:space="preserve"> «Жақсылық Сәмитұлының повестеріндегі лиризм», «</w:t>
      </w:r>
      <w:r>
        <w:rPr>
          <w:rFonts w:ascii="Times New Roman" w:eastAsia="Calibri" w:hAnsi="Times New Roman" w:cs="Times New Roman"/>
          <w:sz w:val="28"/>
          <w:szCs w:val="28"/>
          <w:lang w:val="kk-KZ" w:eastAsia="ru-RU"/>
        </w:rPr>
        <w:t xml:space="preserve">Қазіргі қазақ прозасындағы бет пен бағыт» атты мақалалары  жазушы еңбегінің тереңіне бойлаған байлам деп айта аламыз. Тәуелсіздік таңы атқаннан кейінгі қаламгерлердің  ізденістері, дәстүр мен жаңашылдық, тақырып аясы да   тиянақты оймен өріледі.  </w:t>
      </w:r>
    </w:p>
    <w:p w:rsidR="00D51CF2" w:rsidRDefault="00D51CF2" w:rsidP="00D51CF2">
      <w:pPr>
        <w:spacing w:after="0" w:line="240" w:lineRule="auto"/>
        <w:jc w:val="both"/>
        <w:rPr>
          <w:rFonts w:ascii="Times New Roman" w:eastAsia="Times New Roman" w:hAnsi="Times New Roman" w:cs="Times New Roman"/>
          <w:sz w:val="28"/>
          <w:szCs w:val="28"/>
          <w:lang w:val="kk-KZ" w:eastAsia="ru-RU"/>
        </w:rPr>
      </w:pPr>
      <w:r>
        <w:rPr>
          <w:rFonts w:ascii="Times New Roman" w:eastAsia="Calibri" w:hAnsi="Times New Roman" w:cs="Times New Roman"/>
          <w:sz w:val="28"/>
          <w:szCs w:val="28"/>
          <w:lang w:val="kk-KZ" w:eastAsia="ru-RU"/>
        </w:rPr>
        <w:t xml:space="preserve">  </w:t>
      </w:r>
      <w:r>
        <w:rPr>
          <w:rFonts w:ascii="Times New Roman" w:eastAsia="Calibri" w:hAnsi="Times New Roman" w:cs="Times New Roman"/>
          <w:sz w:val="28"/>
          <w:szCs w:val="28"/>
          <w:lang w:val="kk-KZ" w:eastAsia="ru-RU"/>
        </w:rPr>
        <w:tab/>
        <w:t xml:space="preserve"> Жолдас ағай</w:t>
      </w:r>
      <w:r>
        <w:rPr>
          <w:rFonts w:ascii="Times New Roman" w:eastAsia="Calibri" w:hAnsi="Times New Roman" w:cs="Times New Roman"/>
          <w:i/>
          <w:sz w:val="28"/>
          <w:szCs w:val="28"/>
          <w:lang w:val="kk-KZ" w:eastAsia="ru-RU"/>
        </w:rPr>
        <w:t xml:space="preserve"> қазақ әдебиетінің теориялық мәселелерін</w:t>
      </w:r>
      <w:r>
        <w:rPr>
          <w:rFonts w:ascii="Times New Roman" w:eastAsia="Calibri" w:hAnsi="Times New Roman" w:cs="Times New Roman"/>
          <w:sz w:val="28"/>
          <w:szCs w:val="28"/>
          <w:lang w:val="kk-KZ" w:eastAsia="ru-RU"/>
        </w:rPr>
        <w:t xml:space="preserve"> де терең бойлайды. Оның «</w:t>
      </w:r>
      <w:r>
        <w:rPr>
          <w:rFonts w:ascii="Times New Roman" w:eastAsia="Times New Roman" w:hAnsi="Times New Roman" w:cs="Times New Roman"/>
          <w:sz w:val="28"/>
          <w:szCs w:val="28"/>
          <w:lang w:val="kk-KZ" w:eastAsia="ru-RU"/>
        </w:rPr>
        <w:t>Детективті әдебиет және оның жанрлық ерекшелігі туралы», «Образ және көркем ойлау тарихы», «Көркем прозадағы ырғақ мәселесі», «Текстология ғылымы: өткені, бүгіні, болашағы» т.б. зерттеулері ұлттық  әдебиеттанудың өзекті мәселелеріне арналып,  теориялық  тұрғыдағы тың   тұжырымдарымен ерекшеленді. «Х.Сүйіншәлиев қазіргі қазақ поэзиясы туралы», «З.Қабдоловтың «Менің Әуезовім» роман-эссесіндегі портрет пен пейзаж», «С.Қасқабасов – абайтанушы» атты мақалаларын да  ғалымның</w:t>
      </w:r>
      <w:r>
        <w:rPr>
          <w:rFonts w:ascii="Times New Roman" w:eastAsia="Times New Roman" w:hAnsi="Times New Roman" w:cs="Times New Roman"/>
          <w:b/>
          <w:sz w:val="28"/>
          <w:szCs w:val="28"/>
          <w:lang w:val="kk-KZ" w:eastAsia="ru-RU"/>
        </w:rPr>
        <w:t xml:space="preserve"> </w:t>
      </w:r>
      <w:r>
        <w:rPr>
          <w:rFonts w:ascii="Times New Roman" w:eastAsia="Times New Roman" w:hAnsi="Times New Roman" w:cs="Times New Roman"/>
          <w:sz w:val="28"/>
          <w:szCs w:val="28"/>
          <w:lang w:val="kk-KZ" w:eastAsia="ru-RU"/>
        </w:rPr>
        <w:t xml:space="preserve">осы бағыттағы  ойының өзегі, тұжырымының тұғыры болар құнды зерттеулер. </w:t>
      </w:r>
    </w:p>
    <w:p w:rsidR="00D51CF2" w:rsidRDefault="00D51CF2" w:rsidP="00D51CF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eastAsia="ru-RU"/>
        </w:rPr>
        <w:t>Ұстаз өзінің оқу-ағарту саласындағы іс-тәжірибелерін</w:t>
      </w:r>
      <w:r>
        <w:rPr>
          <w:rFonts w:ascii="Times New Roman" w:eastAsia="Calibri" w:hAnsi="Times New Roman" w:cs="Times New Roman"/>
          <w:sz w:val="28"/>
          <w:szCs w:val="28"/>
          <w:lang w:val="kk-KZ"/>
        </w:rPr>
        <w:t xml:space="preserve"> ҚР Білім және ғылым министрлігі Ы.Алтынсарин атындағы  Ұлттық білім академиясында  Қазақ тілі мен әдебиеті зертханасының меңгерушісі қызметінде абыроймен жүзеге асырды. Л.Гумилев атындағы Еуразия ұлттық университеті мен Сүлеймен Демирел университетінде еңбек еткен жылдарында да ұлт руханиятының, қазақ әдебиетінің жанашыры, шәкірттерінің аяулы ұстазы болды. Қазақ ғылымының қара шаңырағы  М.Әуезов атындағы Әдебиет және өнер институтында да өнімді еңбек етті. Жоғары білім беру жүйесіндегі өзгерістерден тысқары қалмай, «</w:t>
      </w:r>
      <w:r>
        <w:rPr>
          <w:rFonts w:ascii="Times New Roman" w:eastAsia="Times New Roman" w:hAnsi="Times New Roman" w:cs="Times New Roman"/>
          <w:sz w:val="28"/>
          <w:szCs w:val="28"/>
          <w:lang w:val="kk-KZ" w:eastAsia="ru-RU"/>
        </w:rPr>
        <w:t>Студенттердің өздік жұмыстарының сапасын арттырудың жолдары»,</w:t>
      </w:r>
      <w:r>
        <w:rPr>
          <w:rFonts w:ascii="Times New Roman" w:eastAsia="Times New Roman" w:hAnsi="Times New Roman" w:cs="Times New Roman"/>
          <w:sz w:val="28"/>
          <w:szCs w:val="28"/>
          <w:lang w:val="kk-KZ" w:eastAsia="ru-RU"/>
        </w:rPr>
        <w:tab/>
        <w:t xml:space="preserve"> «</w:t>
      </w:r>
      <w:r>
        <w:rPr>
          <w:rFonts w:ascii="Times New Roman" w:eastAsia="Times New Roman" w:hAnsi="Times New Roman" w:cs="Times New Roman"/>
          <w:sz w:val="28"/>
          <w:szCs w:val="28"/>
          <w:lang w:val="kk-KZ"/>
        </w:rPr>
        <w:t>Еліміздің жоғары мектептеріндегі кредиттік жүйемен оқытудың кейбір ерекшеліктері»  талдау мақалаларында өз ойын ортаға салып, жүйелі талдау жасады.</w:t>
      </w:r>
    </w:p>
    <w:p w:rsidR="00D51CF2" w:rsidRDefault="00D51CF2" w:rsidP="00D51CF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rPr>
        <w:t>Осы бір шағын мақалада  Жолдас ағайдың қаламынан туған  құнды зерттеулердің қақпасын ғана ашқандай болдым. Жоғарыда шолып өткен еңбектер соның бір парасы ғана...</w:t>
      </w:r>
    </w:p>
    <w:p w:rsidR="00D51CF2" w:rsidRDefault="00D51CF2" w:rsidP="00D51CF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eastAsia="ru-RU"/>
        </w:rPr>
        <w:t xml:space="preserve"> Жолдас ағай </w:t>
      </w:r>
      <w:r>
        <w:rPr>
          <w:rFonts w:ascii="Times New Roman" w:hAnsi="Times New Roman" w:cs="Times New Roman"/>
          <w:sz w:val="28"/>
          <w:szCs w:val="28"/>
          <w:lang w:val="kk-KZ"/>
        </w:rPr>
        <w:t>–</w:t>
      </w:r>
      <w:r>
        <w:rPr>
          <w:rFonts w:ascii="Times New Roman" w:eastAsia="Times New Roman" w:hAnsi="Times New Roman" w:cs="Times New Roman"/>
          <w:sz w:val="28"/>
          <w:szCs w:val="28"/>
          <w:lang w:val="kk-KZ" w:eastAsia="ru-RU"/>
        </w:rPr>
        <w:t xml:space="preserve"> алдына алаңдайтын, артына қарайлайтын ұстаз. Көрнекті </w:t>
      </w:r>
      <w:r>
        <w:rPr>
          <w:rFonts w:ascii="Times New Roman" w:eastAsia="Times New Roman" w:hAnsi="Times New Roman" w:cs="Times New Roman"/>
          <w:sz w:val="28"/>
          <w:szCs w:val="28"/>
          <w:lang w:val="kk-KZ" w:eastAsia="ru-RU"/>
        </w:rPr>
        <w:lastRenderedPageBreak/>
        <w:t>қаламгер  Ә.Кекілбайұылының  «Шәкірттік  сезімін  ұмытқан  адам  ұстаз  бола алмайды» деген қанатты  сөзі  Жолдас ағайдың өмірлік ұстанымына айналған  асыл  қасиет. Адалдықты ту еткен  абзал  ағаның ұлағатты ұстаздар З.Қабдолов, Ә.Дербісәлі, А.Қыраубаева, Ж.Дәдебаев туралы жазған  мақалалары  да  ойлы адамның жанына азық  болар өнеге. Ұстаздары жайлы толғанған Жолдас ағайдың  өзі де мыңдаған шәкірт  тәрбиелеп, қанат қақтырды. Сол шәкірттің бірі – өзім. Қазір әріптес інісі ретінде де аңғаратыным, ағайдың  аманшылығын сұрап, сағынышқа толы сәттерін еске алар шәкіртінің көптігі. Ал, шәкірті іздеген, шәкірті  сағынған ұстаз – ең бақытты ұстаз ғой.</w:t>
      </w:r>
    </w:p>
    <w:p w:rsidR="00D51CF2" w:rsidRDefault="00D51CF2" w:rsidP="00D51CF2">
      <w:pPr>
        <w:spacing w:after="0"/>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Ағай туралы бір үзік сырды, ой-толғанысты  әзірше, осылай  тарқаттым. </w:t>
      </w:r>
      <w:r>
        <w:rPr>
          <w:rFonts w:ascii="Times New Roman" w:hAnsi="Times New Roman" w:cs="Times New Roman"/>
          <w:sz w:val="28"/>
          <w:szCs w:val="28"/>
          <w:lang w:val="kk-KZ"/>
        </w:rPr>
        <w:t xml:space="preserve">Жарық күнді алпыс жыл айналған   Жер-Ана  бұл  күні    Жолдас  ағайды   абырой биігіне көтеріп отыр. Ол бұл биікке өзінің терең білімімен, қарапайымдылығымен, адами қасиеттерімен  жетті. </w:t>
      </w:r>
      <w:r>
        <w:rPr>
          <w:rFonts w:ascii="Times New Roman" w:eastAsia="Times New Roman" w:hAnsi="Times New Roman" w:cs="Times New Roman"/>
          <w:sz w:val="28"/>
          <w:szCs w:val="28"/>
          <w:lang w:val="kk-KZ"/>
        </w:rPr>
        <w:t xml:space="preserve">Оның еңбектері, өмірлік ұстанымы  аға буынның аманатын жеткізіп,  жақсы дәстүрдің  дәнін  еккен дихандай бізге де  үлгі болары сөзсіз. Сөз өнерінің, ұлт әдебиетінің дамуына  зор үлес  қосқан  ұлағатты ұстаз,  белгілі ғалым, айтар ойы айқын  Жолдас ағайдың  алпыс деген ауылға апарғалы отырған   қазынасы  ортаймасын  деймін.  </w:t>
      </w:r>
    </w:p>
    <w:p w:rsidR="00D51CF2" w:rsidRDefault="00D51CF2" w:rsidP="00D51CF2">
      <w:pPr>
        <w:spacing w:after="0"/>
        <w:ind w:firstLine="567"/>
        <w:jc w:val="both"/>
        <w:rPr>
          <w:rFonts w:ascii="Times New Roman" w:eastAsia="Times New Roman" w:hAnsi="Times New Roman" w:cs="Times New Roman"/>
          <w:sz w:val="28"/>
          <w:szCs w:val="28"/>
          <w:lang w:val="kk-KZ"/>
        </w:rPr>
      </w:pPr>
    </w:p>
    <w:p w:rsidR="008D37ED" w:rsidRDefault="008D37ED">
      <w:bookmarkStart w:id="0" w:name="_GoBack"/>
      <w:bookmarkEnd w:id="0"/>
    </w:p>
    <w:sectPr w:rsidR="008D37ED" w:rsidSect="001B0F12">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Kz Times New Roman">
    <w:altName w:val="Times New Roman"/>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790"/>
    <w:rsid w:val="001B0F12"/>
    <w:rsid w:val="008D37ED"/>
    <w:rsid w:val="00D51CF2"/>
    <w:rsid w:val="00F277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F415A6-CB0B-4B66-A1C3-8C4175D0F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1CF2"/>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3399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3235</Words>
  <Characters>18444</Characters>
  <Application>Microsoft Office Word</Application>
  <DocSecurity>0</DocSecurity>
  <Lines>153</Lines>
  <Paragraphs>43</Paragraphs>
  <ScaleCrop>false</ScaleCrop>
  <Company/>
  <LinksUpToDate>false</LinksUpToDate>
  <CharactersWithSpaces>21636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Дарибаев Самалбай</dc:creator>
  <cp:keywords/>
  <dc:description/>
  <cp:lastModifiedBy>Дарибаев Самалбай</cp:lastModifiedBy>
  <cp:revision>2</cp:revision>
  <dcterms:created xsi:type="dcterms:W3CDTF">2023-04-23T06:32:00Z</dcterms:created>
  <dcterms:modified xsi:type="dcterms:W3CDTF">2023-04-23T06:32:00Z</dcterms:modified>
</cp:coreProperties>
</file>